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B5D2F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6972D39A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752C9AC7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4B3AAA58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24A5DB18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09D2FB7E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7E06C718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6326F1AA" w14:textId="77777777" w:rsidR="009F149E" w:rsidRDefault="009F149E" w:rsidP="009F149E">
      <w:pPr>
        <w:pStyle w:val="a4"/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EADE76E" wp14:editId="383D6A0A">
            <wp:simplePos x="897890" y="540385"/>
            <wp:positionH relativeFrom="margin">
              <wp:align>center</wp:align>
            </wp:positionH>
            <wp:positionV relativeFrom="margin">
              <wp:align>center</wp:align>
            </wp:positionV>
            <wp:extent cx="6371590" cy="8833485"/>
            <wp:effectExtent l="0" t="0" r="0" b="5715"/>
            <wp:wrapSquare wrapText="bothSides"/>
            <wp:docPr id="1" name="Рисунок 1" descr="C:\Users\WINDOW~1\AppData\Local\Temp\Rar$DIa6864.46234\СКААН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DOW~1\AppData\Local\Temp\Rar$DIa6864.46234\СКААН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23" t="-540" r="1623" b="540"/>
                    <a:stretch/>
                  </pic:blipFill>
                  <pic:spPr bwMode="auto">
                    <a:xfrm>
                      <a:off x="0" y="0"/>
                      <a:ext cx="6371590" cy="883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6510D801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523B9AF8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53B4F88E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60B03EF8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646C92B3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3444B85E" w14:textId="77777777" w:rsidR="009F149E" w:rsidRDefault="009F149E" w:rsidP="0023781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75F49313" w14:textId="77777777" w:rsidR="005846BB" w:rsidRPr="005846BB" w:rsidRDefault="005846BB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BB">
        <w:rPr>
          <w:rFonts w:ascii="Times New Roman" w:hAnsi="Times New Roman" w:cs="Times New Roman"/>
          <w:sz w:val="28"/>
          <w:szCs w:val="28"/>
        </w:rPr>
        <w:t>1.5. Детский сад в порядке, установленном настоящим Положением, определяет сроки и форму проведения самообследования, состав лиц, привлекаемых для его проведения.</w:t>
      </w:r>
    </w:p>
    <w:p w14:paraId="42BB2727" w14:textId="77777777" w:rsidR="005846BB" w:rsidRPr="005846BB" w:rsidRDefault="005846BB" w:rsidP="002378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BB">
        <w:rPr>
          <w:rFonts w:ascii="Times New Roman" w:hAnsi="Times New Roman" w:cs="Times New Roman"/>
          <w:sz w:val="28"/>
          <w:szCs w:val="28"/>
        </w:rPr>
        <w:t>1.6. Результаты самообследования оформляются в виде отчета, который подписывается заведующим детским садом и заверяется печатью.</w:t>
      </w:r>
    </w:p>
    <w:p w14:paraId="20D9E8B3" w14:textId="77777777" w:rsidR="005846BB" w:rsidRPr="00237818" w:rsidRDefault="00237818" w:rsidP="002378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81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846BB" w:rsidRPr="00237818">
        <w:rPr>
          <w:rFonts w:ascii="Times New Roman" w:hAnsi="Times New Roman" w:cs="Times New Roman"/>
          <w:b/>
          <w:bCs/>
          <w:sz w:val="28"/>
          <w:szCs w:val="28"/>
        </w:rPr>
        <w:t>. Цели проведения самообследования</w:t>
      </w:r>
    </w:p>
    <w:p w14:paraId="62C0D339" w14:textId="77777777" w:rsidR="005846BB" w:rsidRPr="005846BB" w:rsidRDefault="005846BB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BB">
        <w:rPr>
          <w:rFonts w:ascii="Times New Roman" w:hAnsi="Times New Roman" w:cs="Times New Roman"/>
          <w:sz w:val="28"/>
          <w:szCs w:val="28"/>
        </w:rPr>
        <w:t>2.1. Целями проведения самообследования являются:</w:t>
      </w:r>
    </w:p>
    <w:p w14:paraId="1A741464" w14:textId="77777777" w:rsidR="005846BB" w:rsidRDefault="005846BB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BB">
        <w:rPr>
          <w:rFonts w:ascii="Times New Roman" w:hAnsi="Times New Roman" w:cs="Times New Roman"/>
          <w:sz w:val="28"/>
          <w:szCs w:val="28"/>
        </w:rPr>
        <w:t>• обеспечение доступности и открытости информации о деятельности Детского сада.</w:t>
      </w:r>
    </w:p>
    <w:p w14:paraId="723EFC45" w14:textId="77777777" w:rsidR="00237818" w:rsidRPr="00237818" w:rsidRDefault="00237818" w:rsidP="002378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Получение объективной информации о состоянии образовательной деятельности в дошкольном образовательном учреждении.</w:t>
      </w:r>
    </w:p>
    <w:p w14:paraId="7560C8E4" w14:textId="77777777" w:rsidR="00237818" w:rsidRPr="00237818" w:rsidRDefault="00237818" w:rsidP="0023781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818">
        <w:rPr>
          <w:rFonts w:ascii="Times New Roman" w:hAnsi="Times New Roman" w:cs="Times New Roman"/>
          <w:b/>
          <w:bCs/>
          <w:sz w:val="28"/>
          <w:szCs w:val="28"/>
        </w:rPr>
        <w:t>3. Этапы, сроки и ответственные за проведение самообследования:</w:t>
      </w:r>
    </w:p>
    <w:p w14:paraId="1D07CD57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3.1. Процедура самообследования включает в себя следующие этапы:</w:t>
      </w:r>
    </w:p>
    <w:p w14:paraId="4F5D357B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планирование и подготовка работ по самообследования детского сада (февраль-март текущего года);</w:t>
      </w:r>
    </w:p>
    <w:p w14:paraId="45D99656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организация и проведение самообследования в детском саду (март-апрель текущего года);</w:t>
      </w:r>
    </w:p>
    <w:p w14:paraId="4769353D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обобщение полученных результатов и на их основе формирование отчета (апрель текущего года);</w:t>
      </w:r>
    </w:p>
    <w:p w14:paraId="2A2C3064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рассмотрение отчета Педагогическим советом (апрель текущего года)</w:t>
      </w:r>
    </w:p>
    <w:p w14:paraId="7C492DE3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3.2. Для проведения самообследования деятельности детского сада, приказом заведующего детским садом:</w:t>
      </w:r>
    </w:p>
    <w:p w14:paraId="1E725B32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создается рабочая группа, в которую могут входить представитель от администрации ДОУ, опытные педагоги, при необходимости представители иных органов и организаций (председатель первичной профсоюзной организации).</w:t>
      </w:r>
    </w:p>
    <w:p w14:paraId="24215F36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lastRenderedPageBreak/>
        <w:t>• распределяются обязанности между членами рабочей группы по проведению самообследования</w:t>
      </w:r>
    </w:p>
    <w:p w14:paraId="2F4E707D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3.3. Руководство проведением самообследования осуществляет заведующий детским садом.</w:t>
      </w:r>
    </w:p>
    <w:p w14:paraId="6F3E2507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3.4. Ответственность за выполнение, выполнение не в полном объеме или не выполнение самообследования несет рабочая группа</w:t>
      </w:r>
    </w:p>
    <w:p w14:paraId="3E1F7188" w14:textId="77777777" w:rsidR="00237818" w:rsidRPr="00237818" w:rsidRDefault="00237818" w:rsidP="00237818">
      <w:pPr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818">
        <w:rPr>
          <w:rFonts w:ascii="Times New Roman" w:hAnsi="Times New Roman" w:cs="Times New Roman"/>
          <w:b/>
          <w:bCs/>
          <w:sz w:val="28"/>
          <w:szCs w:val="28"/>
        </w:rPr>
        <w:t>4. Содержание самообследования</w:t>
      </w:r>
    </w:p>
    <w:p w14:paraId="57534F23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4.1.В процессе самообследования проводится оценка:</w:t>
      </w:r>
    </w:p>
    <w:p w14:paraId="320FDEA9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образовательной деятельности,</w:t>
      </w:r>
    </w:p>
    <w:p w14:paraId="25DDD748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системы управления организацией,</w:t>
      </w:r>
    </w:p>
    <w:p w14:paraId="4A98AF7C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содержания и качества подготовки воспитанников,</w:t>
      </w:r>
    </w:p>
    <w:p w14:paraId="5E910914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организации образовательного процесса,</w:t>
      </w:r>
    </w:p>
    <w:p w14:paraId="7D1626B8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качества кадрового, учебно - методического, библиотечно-информационного обеспечения,</w:t>
      </w:r>
    </w:p>
    <w:p w14:paraId="55D8549B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материально-технической базы,</w:t>
      </w:r>
    </w:p>
    <w:p w14:paraId="6732B092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функционирования внутренней системы оценки качества образования,</w:t>
      </w:r>
    </w:p>
    <w:p w14:paraId="1EACD152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• анализ показателей деятельности детского сада, подлежащий самообследованию.</w:t>
      </w:r>
    </w:p>
    <w:p w14:paraId="66E6E910" w14:textId="77777777" w:rsidR="00237818" w:rsidRDefault="00237818" w:rsidP="00237818">
      <w:pPr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818">
        <w:rPr>
          <w:rFonts w:ascii="Times New Roman" w:hAnsi="Times New Roman" w:cs="Times New Roman"/>
          <w:b/>
          <w:bCs/>
          <w:sz w:val="28"/>
          <w:szCs w:val="28"/>
        </w:rPr>
        <w:t>5. Структура отчета о самообследовании</w:t>
      </w:r>
    </w:p>
    <w:p w14:paraId="43880672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5.1. Отчет о самообследовании состоит из аналитической части и результатов показателей Детского сада, подлежащей самообследованию</w:t>
      </w:r>
    </w:p>
    <w:p w14:paraId="546C1203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5.2.В аналитической части описываются</w:t>
      </w:r>
    </w:p>
    <w:p w14:paraId="50FBEBAF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5.2.1. Общие сведения о детском саде (полное и краткое наименование, дата создания, адрес, телефон, электронная почта и адрес Сайта детского сада; фамилия, имя, отчество руководителя; информация об учредителе; реквизиты лицензии на образовательную деятельность, общая площадь помещений и участков, используемых для образовательной деятельности, режим работы);</w:t>
      </w:r>
    </w:p>
    <w:p w14:paraId="6B8D764F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5.2.2. Оценка системы управления детского сада (наименование и функции органов управления, действующие в детском саду);</w:t>
      </w:r>
    </w:p>
    <w:p w14:paraId="2D009775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lastRenderedPageBreak/>
        <w:t>5.2.3. Оценка образовательной деятельности (указываются образовательные программы дошкольного образования, которые реализуются в Детском саду, количество воспитанников, групп, их направленность, воспитанников с ОВЗ и инвалидностью; уровень развития целевых ориентиров; отразить воспитательную, коррекционную работу, инновационную деятельность и дополнительное образование в детском саду);</w:t>
      </w:r>
    </w:p>
    <w:p w14:paraId="0ABF2691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5.2.4. Оценка функционирования внутренней системы оценки качества образования;</w:t>
      </w:r>
    </w:p>
    <w:p w14:paraId="623751F4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5.2.5. Оценка кадрового обеспечения (в том числе, участие педагогов в наиболее значимых мероприятиях за отчетный период);</w:t>
      </w:r>
    </w:p>
    <w:p w14:paraId="7F4FF034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5.2.6. Оценка учебно-методического и библиотечно-информационного обеспечения;</w:t>
      </w:r>
    </w:p>
    <w:p w14:paraId="38BEF0AE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5.2.7. Оценка материально-технического обеспечения.</w:t>
      </w:r>
    </w:p>
    <w:p w14:paraId="10240B5F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5.3. Результаты анализа показателей деятельности детского сада в соответствии с Приказом Минобрнауки России от 10 декабря 2013 г. № 1324)</w:t>
      </w:r>
    </w:p>
    <w:p w14:paraId="51D4EBEA" w14:textId="77777777" w:rsidR="00237818" w:rsidRPr="00237818" w:rsidRDefault="00237818" w:rsidP="00237818">
      <w:pPr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818">
        <w:rPr>
          <w:rFonts w:ascii="Times New Roman" w:hAnsi="Times New Roman" w:cs="Times New Roman"/>
          <w:b/>
          <w:bCs/>
          <w:sz w:val="28"/>
          <w:szCs w:val="28"/>
        </w:rPr>
        <w:t>6. Сроки размещения и хранения отчета о самообследовании</w:t>
      </w:r>
    </w:p>
    <w:p w14:paraId="706B56E2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6.1. Размещение отчета самообследования детского сада на официальном сайте организации в сети "Интернет" и направление его учредителю осуществляется не позднее 20 апреля текущего года.</w:t>
      </w:r>
    </w:p>
    <w:p w14:paraId="60F10500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6.2. Отчеты о результатах самообследования хранятся в архиве Детского сада в течение 5 лет.</w:t>
      </w:r>
    </w:p>
    <w:p w14:paraId="1959B63B" w14:textId="77777777" w:rsidR="00237818" w:rsidRPr="00237818" w:rsidRDefault="00237818" w:rsidP="00237818">
      <w:pPr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818">
        <w:rPr>
          <w:rFonts w:ascii="Times New Roman" w:hAnsi="Times New Roman" w:cs="Times New Roman"/>
          <w:b/>
          <w:bCs/>
          <w:sz w:val="28"/>
          <w:szCs w:val="28"/>
        </w:rPr>
        <w:t>7. Заключительное положение</w:t>
      </w:r>
    </w:p>
    <w:p w14:paraId="21B0B81F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7.1. Настоящее Положение о порядке самообследования является локальным нормативным актом ДОУ, принимается на Педагогическом совете с учетом предложений, утверждается (либо вводится в действие) приказом заведующего дошкольным образовательным учреждением.</w:t>
      </w:r>
    </w:p>
    <w:p w14:paraId="13944A11" w14:textId="77777777" w:rsid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14:paraId="3AEA289F" w14:textId="77777777" w:rsidR="00237818" w:rsidRP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lastRenderedPageBreak/>
        <w:t>7.3. Положение принимается на неопределенный срок. Изменения и дополнения к Положению принимаются в порядке, предусмотренном п.7.1. настоящего Положения.</w:t>
      </w:r>
    </w:p>
    <w:p w14:paraId="44252950" w14:textId="77777777" w:rsidR="00237818" w:rsidRDefault="00237818" w:rsidP="00237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818">
        <w:rPr>
          <w:rFonts w:ascii="Times New Roman" w:hAnsi="Times New Roman" w:cs="Times New Roman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0AEBBD3" w14:textId="77777777" w:rsidR="00237818" w:rsidRDefault="00237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687EB9" w14:textId="77777777" w:rsidR="00237818" w:rsidRDefault="00237818" w:rsidP="002378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94"/>
        <w:gridCol w:w="5358"/>
        <w:gridCol w:w="1699"/>
        <w:gridCol w:w="1700"/>
      </w:tblGrid>
      <w:tr w:rsidR="00166CDC" w14:paraId="4D831177" w14:textId="77777777" w:rsidTr="001C4044">
        <w:tc>
          <w:tcPr>
            <w:tcW w:w="594" w:type="dxa"/>
          </w:tcPr>
          <w:p w14:paraId="05D2365C" w14:textId="77777777" w:rsidR="00166CDC" w:rsidRDefault="00166CDC" w:rsidP="00166C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5358" w:type="dxa"/>
          </w:tcPr>
          <w:p w14:paraId="6C7C0EE8" w14:textId="77777777" w:rsidR="00166CDC" w:rsidRDefault="00166CDC" w:rsidP="00166C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 имя отчество</w:t>
            </w:r>
          </w:p>
        </w:tc>
        <w:tc>
          <w:tcPr>
            <w:tcW w:w="1699" w:type="dxa"/>
          </w:tcPr>
          <w:p w14:paraId="6E54CFEB" w14:textId="77777777" w:rsidR="00166CDC" w:rsidRDefault="00166CDC" w:rsidP="00166C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</w:t>
            </w:r>
          </w:p>
        </w:tc>
        <w:tc>
          <w:tcPr>
            <w:tcW w:w="1700" w:type="dxa"/>
          </w:tcPr>
          <w:p w14:paraId="46B94B1A" w14:textId="77777777" w:rsidR="00166CDC" w:rsidRDefault="00166CDC" w:rsidP="00166C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подпись</w:t>
            </w:r>
          </w:p>
        </w:tc>
      </w:tr>
      <w:tr w:rsidR="001C4044" w14:paraId="0CBF07AA" w14:textId="77777777" w:rsidTr="001C4044">
        <w:tc>
          <w:tcPr>
            <w:tcW w:w="594" w:type="dxa"/>
          </w:tcPr>
          <w:p w14:paraId="435A3E91" w14:textId="77777777" w:rsidR="001C4044" w:rsidRDefault="001C4044" w:rsidP="001C404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781F2933" w14:textId="2348057A" w:rsidR="001C4044" w:rsidRDefault="001C4044" w:rsidP="001C4044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Абдулаева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Умукусум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Абдулаевна</w:t>
            </w:r>
            <w:proofErr w:type="spellEnd"/>
          </w:p>
        </w:tc>
        <w:tc>
          <w:tcPr>
            <w:tcW w:w="1699" w:type="dxa"/>
          </w:tcPr>
          <w:p w14:paraId="5E7C7247" w14:textId="77777777" w:rsidR="001C4044" w:rsidRDefault="001C4044" w:rsidP="001C404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738E53B" w14:textId="77777777" w:rsidR="001C4044" w:rsidRDefault="001C4044" w:rsidP="001C404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C4044" w14:paraId="52C5A98E" w14:textId="77777777" w:rsidTr="001C4044">
        <w:tc>
          <w:tcPr>
            <w:tcW w:w="594" w:type="dxa"/>
          </w:tcPr>
          <w:p w14:paraId="4BEFB721" w14:textId="4BC6A6FD" w:rsidR="001C4044" w:rsidRDefault="001C4044" w:rsidP="001C404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5358" w:type="dxa"/>
          </w:tcPr>
          <w:p w14:paraId="46515CEE" w14:textId="537FA408" w:rsidR="001C4044" w:rsidRDefault="001C4044" w:rsidP="001C4044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Ахмедова </w:t>
            </w:r>
            <w:proofErr w:type="spellStart"/>
            <w:r>
              <w:rPr>
                <w:rFonts w:ascii="Times New Roman" w:hAnsi="Times New Roman"/>
                <w:sz w:val="28"/>
              </w:rPr>
              <w:t>Айшат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Мухтаровна</w:t>
            </w:r>
            <w:proofErr w:type="spellEnd"/>
          </w:p>
        </w:tc>
        <w:tc>
          <w:tcPr>
            <w:tcW w:w="1699" w:type="dxa"/>
          </w:tcPr>
          <w:p w14:paraId="3A66FE89" w14:textId="77777777" w:rsidR="001C4044" w:rsidRDefault="001C4044" w:rsidP="001C404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1C3FB313" w14:textId="77777777" w:rsidR="001C4044" w:rsidRDefault="001C4044" w:rsidP="001C404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C4044" w14:paraId="173FE2B7" w14:textId="77777777" w:rsidTr="001C4044">
        <w:tc>
          <w:tcPr>
            <w:tcW w:w="594" w:type="dxa"/>
          </w:tcPr>
          <w:p w14:paraId="3841E716" w14:textId="3C7020A2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5358" w:type="dxa"/>
          </w:tcPr>
          <w:p w14:paraId="534AFD33" w14:textId="3D2268F0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Абдуллаева Кизил </w:t>
            </w:r>
            <w:proofErr w:type="spellStart"/>
            <w:r>
              <w:rPr>
                <w:rFonts w:ascii="Times New Roman" w:hAnsi="Times New Roman"/>
                <w:sz w:val="28"/>
              </w:rPr>
              <w:t>Раджабовна</w:t>
            </w:r>
            <w:proofErr w:type="spellEnd"/>
          </w:p>
        </w:tc>
        <w:tc>
          <w:tcPr>
            <w:tcW w:w="1699" w:type="dxa"/>
          </w:tcPr>
          <w:p w14:paraId="7EE06EE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030CA5C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95B3461" w14:textId="77777777" w:rsidTr="001C4044">
        <w:tc>
          <w:tcPr>
            <w:tcW w:w="594" w:type="dxa"/>
          </w:tcPr>
          <w:p w14:paraId="08E934CB" w14:textId="172F6AEA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5358" w:type="dxa"/>
          </w:tcPr>
          <w:p w14:paraId="759AFD99" w14:textId="793DF51C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Джалилова Амина </w:t>
            </w:r>
            <w:proofErr w:type="spellStart"/>
            <w:r>
              <w:rPr>
                <w:rFonts w:ascii="Times New Roman" w:hAnsi="Times New Roman"/>
                <w:sz w:val="28"/>
              </w:rPr>
              <w:t>Джалиловна</w:t>
            </w:r>
            <w:proofErr w:type="spellEnd"/>
          </w:p>
        </w:tc>
        <w:tc>
          <w:tcPr>
            <w:tcW w:w="1699" w:type="dxa"/>
          </w:tcPr>
          <w:p w14:paraId="55FFDD1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3D123E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0CEE5098" w14:textId="77777777" w:rsidTr="001C4044">
        <w:tc>
          <w:tcPr>
            <w:tcW w:w="594" w:type="dxa"/>
          </w:tcPr>
          <w:p w14:paraId="5AF53073" w14:textId="5ED9EB89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5358" w:type="dxa"/>
          </w:tcPr>
          <w:p w14:paraId="0B5082FF" w14:textId="1159FCBB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Шабанова Заира </w:t>
            </w:r>
            <w:proofErr w:type="spellStart"/>
            <w:r>
              <w:rPr>
                <w:rFonts w:ascii="Times New Roman" w:hAnsi="Times New Roman"/>
                <w:sz w:val="28"/>
              </w:rPr>
              <w:t>Алихаевна</w:t>
            </w:r>
            <w:proofErr w:type="spellEnd"/>
          </w:p>
        </w:tc>
        <w:tc>
          <w:tcPr>
            <w:tcW w:w="1699" w:type="dxa"/>
          </w:tcPr>
          <w:p w14:paraId="2ABE349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DF4A1C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29D2616F" w14:textId="77777777" w:rsidTr="001C4044">
        <w:tc>
          <w:tcPr>
            <w:tcW w:w="594" w:type="dxa"/>
          </w:tcPr>
          <w:p w14:paraId="32DBBFA3" w14:textId="1D56BA6C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5358" w:type="dxa"/>
          </w:tcPr>
          <w:p w14:paraId="33538DCF" w14:textId="4E2B9150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Михайлова Наталья </w:t>
            </w:r>
            <w:proofErr w:type="spellStart"/>
            <w:r>
              <w:rPr>
                <w:rFonts w:ascii="Times New Roman" w:hAnsi="Times New Roman"/>
                <w:sz w:val="28"/>
              </w:rPr>
              <w:t>Расуловна</w:t>
            </w:r>
            <w:proofErr w:type="spellEnd"/>
          </w:p>
        </w:tc>
        <w:tc>
          <w:tcPr>
            <w:tcW w:w="1699" w:type="dxa"/>
          </w:tcPr>
          <w:p w14:paraId="2773FD8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7D1771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581B787B" w14:textId="77777777" w:rsidTr="001C4044">
        <w:tc>
          <w:tcPr>
            <w:tcW w:w="594" w:type="dxa"/>
          </w:tcPr>
          <w:p w14:paraId="3D341D73" w14:textId="1545D429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5358" w:type="dxa"/>
          </w:tcPr>
          <w:p w14:paraId="135A8E49" w14:textId="3D495E40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/>
                <w:sz w:val="28"/>
              </w:rPr>
              <w:t>Жамиля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Гаруновна</w:t>
            </w:r>
            <w:proofErr w:type="spellEnd"/>
          </w:p>
        </w:tc>
        <w:tc>
          <w:tcPr>
            <w:tcW w:w="1699" w:type="dxa"/>
          </w:tcPr>
          <w:p w14:paraId="1411414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50190C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3DA6C8DF" w14:textId="77777777" w:rsidTr="001C4044">
        <w:tc>
          <w:tcPr>
            <w:tcW w:w="594" w:type="dxa"/>
          </w:tcPr>
          <w:p w14:paraId="2D9684C7" w14:textId="2E182F1F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5358" w:type="dxa"/>
          </w:tcPr>
          <w:p w14:paraId="02708A8F" w14:textId="57BE085C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Магадова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Сабрина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Анатулиевна</w:t>
            </w:r>
            <w:proofErr w:type="spellEnd"/>
          </w:p>
        </w:tc>
        <w:tc>
          <w:tcPr>
            <w:tcW w:w="1699" w:type="dxa"/>
          </w:tcPr>
          <w:p w14:paraId="32802F4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AA2410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388EB7AE" w14:textId="77777777" w:rsidTr="001C4044">
        <w:tc>
          <w:tcPr>
            <w:tcW w:w="594" w:type="dxa"/>
          </w:tcPr>
          <w:p w14:paraId="4274E68F" w14:textId="217514FB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5358" w:type="dxa"/>
          </w:tcPr>
          <w:p w14:paraId="19BDC3BC" w14:textId="003C5C5A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Газалиева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Майсарат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Магомедовна</w:t>
            </w:r>
          </w:p>
        </w:tc>
        <w:tc>
          <w:tcPr>
            <w:tcW w:w="1699" w:type="dxa"/>
          </w:tcPr>
          <w:p w14:paraId="200AB73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623DAD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24965330" w14:textId="77777777" w:rsidTr="001C4044">
        <w:tc>
          <w:tcPr>
            <w:tcW w:w="594" w:type="dxa"/>
          </w:tcPr>
          <w:p w14:paraId="56295EAF" w14:textId="155FA4AC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5358" w:type="dxa"/>
          </w:tcPr>
          <w:p w14:paraId="0C223C90" w14:textId="6E94A4E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Раджабова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Умукус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Лебевна</w:t>
            </w:r>
            <w:proofErr w:type="spellEnd"/>
          </w:p>
        </w:tc>
        <w:tc>
          <w:tcPr>
            <w:tcW w:w="1699" w:type="dxa"/>
          </w:tcPr>
          <w:p w14:paraId="187A23C0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0BA428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3B1A0399" w14:textId="77777777" w:rsidTr="001C4044">
        <w:tc>
          <w:tcPr>
            <w:tcW w:w="594" w:type="dxa"/>
          </w:tcPr>
          <w:p w14:paraId="360229BC" w14:textId="41EC463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5358" w:type="dxa"/>
          </w:tcPr>
          <w:p w14:paraId="0C07EE36" w14:textId="699B223D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Газилова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Ханикай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Гаджиевна</w:t>
            </w:r>
            <w:proofErr w:type="spellEnd"/>
          </w:p>
        </w:tc>
        <w:tc>
          <w:tcPr>
            <w:tcW w:w="1699" w:type="dxa"/>
          </w:tcPr>
          <w:p w14:paraId="274A4A1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808F7D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EBD6509" w14:textId="77777777" w:rsidTr="001C4044">
        <w:tc>
          <w:tcPr>
            <w:tcW w:w="594" w:type="dxa"/>
          </w:tcPr>
          <w:p w14:paraId="7008D966" w14:textId="2F51E78C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5358" w:type="dxa"/>
          </w:tcPr>
          <w:p w14:paraId="1E890F93" w14:textId="247974A8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Гамзатова Фатима </w:t>
            </w:r>
            <w:proofErr w:type="spellStart"/>
            <w:r>
              <w:rPr>
                <w:rFonts w:ascii="Times New Roman" w:hAnsi="Times New Roman"/>
                <w:sz w:val="28"/>
              </w:rPr>
              <w:t>Мазанаевна</w:t>
            </w:r>
            <w:proofErr w:type="spellEnd"/>
          </w:p>
        </w:tc>
        <w:tc>
          <w:tcPr>
            <w:tcW w:w="1699" w:type="dxa"/>
          </w:tcPr>
          <w:p w14:paraId="0B27351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A2BD5F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049D600E" w14:textId="77777777" w:rsidTr="001C4044">
        <w:tc>
          <w:tcPr>
            <w:tcW w:w="594" w:type="dxa"/>
          </w:tcPr>
          <w:p w14:paraId="42D9FC89" w14:textId="16480088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5358" w:type="dxa"/>
          </w:tcPr>
          <w:p w14:paraId="3FB9EDC2" w14:textId="19FEDB06" w:rsidR="001C4044" w:rsidRDefault="001C4044" w:rsidP="001C404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МирземагомедоваЭлеонора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Мажлумовна</w:t>
            </w:r>
            <w:proofErr w:type="spellEnd"/>
          </w:p>
        </w:tc>
        <w:tc>
          <w:tcPr>
            <w:tcW w:w="1699" w:type="dxa"/>
          </w:tcPr>
          <w:p w14:paraId="5AE30B1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32D1C2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26A9F22" w14:textId="77777777" w:rsidTr="001C4044">
        <w:tc>
          <w:tcPr>
            <w:tcW w:w="594" w:type="dxa"/>
          </w:tcPr>
          <w:p w14:paraId="247ABDCC" w14:textId="1768479D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5358" w:type="dxa"/>
          </w:tcPr>
          <w:p w14:paraId="13D0043E" w14:textId="02A9AC53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Мусаева Светлана </w:t>
            </w:r>
            <w:proofErr w:type="spellStart"/>
            <w:r>
              <w:rPr>
                <w:rFonts w:ascii="Times New Roman" w:hAnsi="Times New Roman"/>
                <w:sz w:val="28"/>
              </w:rPr>
              <w:t>Тагировна</w:t>
            </w:r>
            <w:proofErr w:type="spellEnd"/>
          </w:p>
        </w:tc>
        <w:tc>
          <w:tcPr>
            <w:tcW w:w="1699" w:type="dxa"/>
          </w:tcPr>
          <w:p w14:paraId="2E3F7CC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4A3290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223CC68" w14:textId="77777777" w:rsidTr="001C4044">
        <w:tc>
          <w:tcPr>
            <w:tcW w:w="594" w:type="dxa"/>
          </w:tcPr>
          <w:p w14:paraId="1F6792CD" w14:textId="713D5316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5358" w:type="dxa"/>
          </w:tcPr>
          <w:p w14:paraId="637785D5" w14:textId="7EC31C5F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Исмаилова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Эспет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Салаотдиновна</w:t>
            </w:r>
            <w:proofErr w:type="spellEnd"/>
          </w:p>
        </w:tc>
        <w:tc>
          <w:tcPr>
            <w:tcW w:w="1699" w:type="dxa"/>
          </w:tcPr>
          <w:p w14:paraId="7B56218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3251407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2B864A0A" w14:textId="77777777" w:rsidTr="001C4044">
        <w:tc>
          <w:tcPr>
            <w:tcW w:w="594" w:type="dxa"/>
          </w:tcPr>
          <w:p w14:paraId="6265992E" w14:textId="2B3754BD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5358" w:type="dxa"/>
          </w:tcPr>
          <w:p w14:paraId="6EB26D06" w14:textId="18BCC4EE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Алимагомедова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Гюри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Далгатовна</w:t>
            </w:r>
            <w:proofErr w:type="spellEnd"/>
          </w:p>
        </w:tc>
        <w:tc>
          <w:tcPr>
            <w:tcW w:w="1699" w:type="dxa"/>
          </w:tcPr>
          <w:p w14:paraId="4E0D6DE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43EE28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0081AA6A" w14:textId="77777777" w:rsidTr="001C4044">
        <w:tc>
          <w:tcPr>
            <w:tcW w:w="594" w:type="dxa"/>
          </w:tcPr>
          <w:p w14:paraId="59D31D33" w14:textId="243572DF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5358" w:type="dxa"/>
          </w:tcPr>
          <w:p w14:paraId="131416E1" w14:textId="01E494C5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Цахаева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Гулинара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Буттахановна</w:t>
            </w:r>
            <w:proofErr w:type="spellEnd"/>
          </w:p>
        </w:tc>
        <w:tc>
          <w:tcPr>
            <w:tcW w:w="1699" w:type="dxa"/>
          </w:tcPr>
          <w:p w14:paraId="04BE780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1A105B0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7DF04E9" w14:textId="77777777" w:rsidTr="001C4044">
        <w:tc>
          <w:tcPr>
            <w:tcW w:w="594" w:type="dxa"/>
          </w:tcPr>
          <w:p w14:paraId="097349D3" w14:textId="0EE58A7A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5358" w:type="dxa"/>
          </w:tcPr>
          <w:p w14:paraId="26E3E8AA" w14:textId="49473088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Эмирова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Рабият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Гасановна</w:t>
            </w:r>
            <w:proofErr w:type="spellEnd"/>
          </w:p>
        </w:tc>
        <w:tc>
          <w:tcPr>
            <w:tcW w:w="1699" w:type="dxa"/>
          </w:tcPr>
          <w:p w14:paraId="10618BE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0940D95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3A04AF5D" w14:textId="77777777" w:rsidTr="001C4044">
        <w:tc>
          <w:tcPr>
            <w:tcW w:w="594" w:type="dxa"/>
          </w:tcPr>
          <w:p w14:paraId="61CC2B1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709EA5C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114B9CB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1CC7DA0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66932E98" w14:textId="77777777" w:rsidTr="001C4044">
        <w:tc>
          <w:tcPr>
            <w:tcW w:w="594" w:type="dxa"/>
          </w:tcPr>
          <w:p w14:paraId="60C854A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0065858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51BF8E1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3CBAD53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6D821284" w14:textId="77777777" w:rsidTr="001C4044">
        <w:tc>
          <w:tcPr>
            <w:tcW w:w="594" w:type="dxa"/>
          </w:tcPr>
          <w:p w14:paraId="376F683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47FDEE8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73B3B39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4FFE655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715EAC7" w14:textId="77777777" w:rsidTr="001C4044">
        <w:tc>
          <w:tcPr>
            <w:tcW w:w="594" w:type="dxa"/>
          </w:tcPr>
          <w:p w14:paraId="320D4B5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431005F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58C1F23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37693E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55FD82F2" w14:textId="77777777" w:rsidTr="001C4044">
        <w:tc>
          <w:tcPr>
            <w:tcW w:w="594" w:type="dxa"/>
          </w:tcPr>
          <w:p w14:paraId="3EDC9B8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3048401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5ECFCAA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49F7FF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3F94BF23" w14:textId="77777777" w:rsidTr="001C4044">
        <w:tc>
          <w:tcPr>
            <w:tcW w:w="594" w:type="dxa"/>
          </w:tcPr>
          <w:p w14:paraId="799551A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706B834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67976F5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379739E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34C8807C" w14:textId="77777777" w:rsidTr="001C4044">
        <w:tc>
          <w:tcPr>
            <w:tcW w:w="594" w:type="dxa"/>
          </w:tcPr>
          <w:p w14:paraId="48757D5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5E56C52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1D652B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6311A3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450D246C" w14:textId="77777777" w:rsidTr="001C4044">
        <w:tc>
          <w:tcPr>
            <w:tcW w:w="594" w:type="dxa"/>
          </w:tcPr>
          <w:p w14:paraId="0AF5E53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16677CD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1B2C583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0F40D3E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549B82F" w14:textId="77777777" w:rsidTr="001C4044">
        <w:tc>
          <w:tcPr>
            <w:tcW w:w="594" w:type="dxa"/>
          </w:tcPr>
          <w:p w14:paraId="243B1A3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0A69F87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1E6EAFF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1760BD4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6EAF74E3" w14:textId="77777777" w:rsidTr="001C4044">
        <w:tc>
          <w:tcPr>
            <w:tcW w:w="594" w:type="dxa"/>
          </w:tcPr>
          <w:p w14:paraId="282BE52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3702C93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00EEC1E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290F90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5968E580" w14:textId="77777777" w:rsidTr="001C4044">
        <w:tc>
          <w:tcPr>
            <w:tcW w:w="594" w:type="dxa"/>
          </w:tcPr>
          <w:p w14:paraId="5C2415D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6F677A40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6FC9E79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FC5FC3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0C930010" w14:textId="77777777" w:rsidTr="001C4044">
        <w:tc>
          <w:tcPr>
            <w:tcW w:w="594" w:type="dxa"/>
          </w:tcPr>
          <w:p w14:paraId="28394973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38C3947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223BBA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FE3ADE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2A7F38E4" w14:textId="77777777" w:rsidTr="001C4044">
        <w:tc>
          <w:tcPr>
            <w:tcW w:w="594" w:type="dxa"/>
          </w:tcPr>
          <w:p w14:paraId="7E761F9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14A672B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508AC8F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74B9AD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559E6F5" w14:textId="77777777" w:rsidTr="001C4044">
        <w:tc>
          <w:tcPr>
            <w:tcW w:w="594" w:type="dxa"/>
          </w:tcPr>
          <w:p w14:paraId="6DB64B2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056D3C0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AA5C3B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452537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4EE4F4AB" w14:textId="77777777" w:rsidTr="001C4044">
        <w:tc>
          <w:tcPr>
            <w:tcW w:w="594" w:type="dxa"/>
          </w:tcPr>
          <w:p w14:paraId="14FE2B3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75CC60C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3CAA7C6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374476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DE19DA1" w14:textId="77777777" w:rsidTr="001C4044">
        <w:tc>
          <w:tcPr>
            <w:tcW w:w="594" w:type="dxa"/>
          </w:tcPr>
          <w:p w14:paraId="408B167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32E9C4F9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D3653F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383FAD2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58A4C6A8" w14:textId="77777777" w:rsidTr="001C4044">
        <w:tc>
          <w:tcPr>
            <w:tcW w:w="594" w:type="dxa"/>
          </w:tcPr>
          <w:p w14:paraId="5369371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0673C5F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227EC00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73993C2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4FD8CCC" w14:textId="77777777" w:rsidTr="001C4044">
        <w:tc>
          <w:tcPr>
            <w:tcW w:w="594" w:type="dxa"/>
          </w:tcPr>
          <w:p w14:paraId="446600D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183BCBF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90DA17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AF85C6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5A8019B4" w14:textId="77777777" w:rsidTr="001C4044">
        <w:tc>
          <w:tcPr>
            <w:tcW w:w="594" w:type="dxa"/>
          </w:tcPr>
          <w:p w14:paraId="5E0F3C7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09903AB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7D2A2864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555C8C5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F4D3664" w14:textId="77777777" w:rsidTr="001C4044">
        <w:tc>
          <w:tcPr>
            <w:tcW w:w="594" w:type="dxa"/>
          </w:tcPr>
          <w:p w14:paraId="7F66E82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29E5113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53D3086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1F56C6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5C86EBB1" w14:textId="77777777" w:rsidTr="001C4044">
        <w:tc>
          <w:tcPr>
            <w:tcW w:w="594" w:type="dxa"/>
          </w:tcPr>
          <w:p w14:paraId="702C54E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6FC2BD3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1CE2054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5F253D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6701F080" w14:textId="77777777" w:rsidTr="001C4044">
        <w:tc>
          <w:tcPr>
            <w:tcW w:w="594" w:type="dxa"/>
          </w:tcPr>
          <w:p w14:paraId="3F0CD2EC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6A04779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86D674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281FCCD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190BE6C4" w14:textId="77777777" w:rsidTr="001C4044">
        <w:tc>
          <w:tcPr>
            <w:tcW w:w="594" w:type="dxa"/>
          </w:tcPr>
          <w:p w14:paraId="507458A2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1A791B8A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33224B0F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45A654B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635BC00E" w14:textId="77777777" w:rsidTr="001C4044">
        <w:tc>
          <w:tcPr>
            <w:tcW w:w="594" w:type="dxa"/>
          </w:tcPr>
          <w:p w14:paraId="78A0A63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4615BB50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ABFC766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3A517E01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97734D0" w14:textId="77777777" w:rsidTr="001C4044">
        <w:tc>
          <w:tcPr>
            <w:tcW w:w="594" w:type="dxa"/>
          </w:tcPr>
          <w:p w14:paraId="51E3D52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2C75A4AB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383B09FD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4BFB0EE5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C4044" w14:paraId="786B29C0" w14:textId="77777777" w:rsidTr="001C4044">
        <w:tc>
          <w:tcPr>
            <w:tcW w:w="594" w:type="dxa"/>
          </w:tcPr>
          <w:p w14:paraId="6D3216A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58" w:type="dxa"/>
          </w:tcPr>
          <w:p w14:paraId="359C180E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14:paraId="40538FA7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00" w:type="dxa"/>
          </w:tcPr>
          <w:p w14:paraId="60BAC6D8" w14:textId="77777777" w:rsidR="001C4044" w:rsidRDefault="001C4044" w:rsidP="001C40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422DB06C" w14:textId="77777777" w:rsidR="00237818" w:rsidRPr="00237818" w:rsidRDefault="00237818" w:rsidP="00166C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7818" w:rsidRPr="00237818" w:rsidSect="00812C9B">
      <w:pgSz w:w="11624" w:h="16613" w:code="9"/>
      <w:pgMar w:top="851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259"/>
    <w:rsid w:val="00004259"/>
    <w:rsid w:val="00166CDC"/>
    <w:rsid w:val="001C4044"/>
    <w:rsid w:val="00237818"/>
    <w:rsid w:val="0026323C"/>
    <w:rsid w:val="00347F66"/>
    <w:rsid w:val="00426AFF"/>
    <w:rsid w:val="005846BB"/>
    <w:rsid w:val="00806302"/>
    <w:rsid w:val="00812C9B"/>
    <w:rsid w:val="009F149E"/>
    <w:rsid w:val="00C074D8"/>
    <w:rsid w:val="00CE2AB5"/>
    <w:rsid w:val="00E82D78"/>
    <w:rsid w:val="00EE04C5"/>
    <w:rsid w:val="00F94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61C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BB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BB"/>
    <w:rPr>
      <w:rFonts w:cs="Times New Roman"/>
      <w:color w:val="000000"/>
      <w:szCs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F1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49E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BB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BB"/>
    <w:rPr>
      <w:rFonts w:cs="Times New Roman"/>
      <w:color w:val="000000"/>
      <w:szCs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F1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49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Juliya B</dc:creator>
  <cp:lastModifiedBy>WINDOWS-10-0622</cp:lastModifiedBy>
  <cp:revision>2</cp:revision>
  <dcterms:created xsi:type="dcterms:W3CDTF">2024-04-22T11:24:00Z</dcterms:created>
  <dcterms:modified xsi:type="dcterms:W3CDTF">2024-04-22T11:24:00Z</dcterms:modified>
</cp:coreProperties>
</file>